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EEEF3"/>
  <w:body>
    <w:p w:rsidR="005624CA" w:rsidRPr="00A009CA" w:rsidRDefault="00A009CA" w:rsidP="00A009CA">
      <w:pPr>
        <w:jc w:val="center"/>
        <w:rPr>
          <w:rFonts w:ascii="Times New Roman" w:hAnsi="Times New Roman" w:cs="Times New Roman"/>
          <w:b/>
          <w:color w:val="00006D"/>
          <w:sz w:val="18"/>
        </w:rPr>
      </w:pPr>
      <w:r w:rsidRPr="00A009CA">
        <w:rPr>
          <w:rFonts w:ascii="Times New Roman" w:hAnsi="Times New Roman" w:cs="Times New Roman"/>
          <w:b/>
          <w:color w:val="E20039"/>
          <w:sz w:val="32"/>
          <w:szCs w:val="32"/>
        </w:rPr>
        <w:t>21st Annual CMSE</w:t>
      </w:r>
      <w:r w:rsidRPr="00A009CA">
        <w:rPr>
          <w:rFonts w:ascii="Times New Roman" w:hAnsi="Times New Roman" w:cs="Times New Roman"/>
          <w:b/>
          <w:sz w:val="28"/>
          <w:szCs w:val="28"/>
        </w:rPr>
        <w:br/>
      </w:r>
      <w:r w:rsidRPr="00A009CA">
        <w:rPr>
          <w:rFonts w:ascii="Times New Roman" w:hAnsi="Times New Roman" w:cs="Times New Roman"/>
          <w:b/>
          <w:color w:val="00006D"/>
          <w:sz w:val="28"/>
          <w:szCs w:val="28"/>
        </w:rPr>
        <w:t>Components for Military &amp; Space Electronics</w:t>
      </w:r>
      <w:r w:rsidRPr="00A009CA">
        <w:rPr>
          <w:rFonts w:ascii="Times New Roman" w:hAnsi="Times New Roman" w:cs="Times New Roman"/>
          <w:b/>
          <w:color w:val="00006D"/>
          <w:sz w:val="28"/>
          <w:szCs w:val="28"/>
        </w:rPr>
        <w:br/>
        <w:t>Training &amp; Exhibition</w:t>
      </w:r>
      <w:r w:rsidRPr="00A009CA">
        <w:rPr>
          <w:rFonts w:ascii="Times New Roman" w:hAnsi="Times New Roman" w:cs="Times New Roman"/>
          <w:b/>
        </w:rPr>
        <w:br/>
        <w:t> </w:t>
      </w:r>
      <w:r w:rsidRPr="00A009CA">
        <w:rPr>
          <w:rFonts w:ascii="Times New Roman" w:hAnsi="Times New Roman" w:cs="Times New Roman"/>
          <w:b/>
        </w:rPr>
        <w:br/>
      </w:r>
      <w:r w:rsidRPr="00A009CA">
        <w:rPr>
          <w:rFonts w:ascii="Times New Roman" w:hAnsi="Times New Roman" w:cs="Times New Roman"/>
          <w:b/>
          <w:color w:val="FF0000"/>
          <w:sz w:val="24"/>
        </w:rPr>
        <w:t>April 11-13th, 2017</w:t>
      </w:r>
      <w:r w:rsidRPr="00A009CA">
        <w:rPr>
          <w:rFonts w:ascii="Times New Roman" w:hAnsi="Times New Roman" w:cs="Times New Roman"/>
          <w:b/>
          <w:color w:val="FF0000"/>
          <w:sz w:val="24"/>
        </w:rPr>
        <w:br/>
        <w:t>Sheraton Four Points Hotel (LAX)</w:t>
      </w:r>
      <w:r w:rsidRPr="00A009CA">
        <w:rPr>
          <w:rFonts w:ascii="Times New Roman" w:hAnsi="Times New Roman" w:cs="Times New Roman"/>
          <w:b/>
          <w:color w:val="FF0000"/>
          <w:sz w:val="24"/>
        </w:rPr>
        <w:br/>
        <w:t>Los Angeles, California</w:t>
      </w:r>
      <w:r w:rsidRPr="00A009CA">
        <w:rPr>
          <w:rFonts w:ascii="Times New Roman" w:hAnsi="Times New Roman" w:cs="Times New Roman"/>
          <w:color w:val="FF0000"/>
        </w:rPr>
        <w:br/>
      </w:r>
      <w:r w:rsidRPr="00A009CA">
        <w:rPr>
          <w:rFonts w:ascii="Times New Roman" w:hAnsi="Times New Roman" w:cs="Times New Roman"/>
        </w:rPr>
        <w:br/>
      </w:r>
      <w:r w:rsidRPr="00A009CA">
        <w:rPr>
          <w:rFonts w:ascii="Times New Roman" w:hAnsi="Times New Roman" w:cs="Times New Roman"/>
        </w:rPr>
        <w:br/>
      </w:r>
      <w:r w:rsidRPr="00A009CA">
        <w:rPr>
          <w:rFonts w:ascii="Times New Roman" w:hAnsi="Times New Roman" w:cs="Times New Roman"/>
          <w:b/>
          <w:color w:val="0000FF"/>
          <w:sz w:val="32"/>
        </w:rPr>
        <w:t>Call for Presentation Outline</w:t>
      </w:r>
      <w:r w:rsidRPr="00A009CA">
        <w:rPr>
          <w:rFonts w:ascii="Times New Roman" w:hAnsi="Times New Roman" w:cs="Times New Roman"/>
        </w:rPr>
        <w:br/>
      </w:r>
      <w:r w:rsidRPr="00A009CA">
        <w:rPr>
          <w:rFonts w:ascii="Times New Roman" w:hAnsi="Times New Roman" w:cs="Times New Roman"/>
        </w:rPr>
        <w:br/>
      </w:r>
      <w:r w:rsidRPr="00A009CA">
        <w:rPr>
          <w:rFonts w:ascii="Times New Roman" w:hAnsi="Times New Roman" w:cs="Times New Roman"/>
          <w:b/>
          <w:i/>
          <w:color w:val="00006D"/>
        </w:rPr>
        <w:t>The Premier Event on the engineering, design, reliability,</w:t>
      </w:r>
      <w:r w:rsidRPr="00A009CA">
        <w:rPr>
          <w:rFonts w:ascii="Times New Roman" w:hAnsi="Times New Roman" w:cs="Times New Roman"/>
          <w:b/>
          <w:i/>
          <w:color w:val="00006D"/>
        </w:rPr>
        <w:br/>
        <w:t>and application of Electronic Components in Military &amp; Space Systems</w:t>
      </w:r>
      <w:r w:rsidRPr="00A009CA">
        <w:rPr>
          <w:rFonts w:ascii="Times New Roman" w:hAnsi="Times New Roman" w:cs="Times New Roman"/>
          <w:b/>
          <w:color w:val="00006D"/>
        </w:rPr>
        <w:br/>
      </w:r>
      <w:r w:rsidRPr="00A009CA">
        <w:rPr>
          <w:rFonts w:ascii="Times New Roman" w:hAnsi="Times New Roman" w:cs="Times New Roman"/>
          <w:b/>
          <w:color w:val="00006D"/>
        </w:rPr>
        <w:br/>
        <w:t>  </w:t>
      </w:r>
      <w:r w:rsidRPr="00A009CA">
        <w:rPr>
          <w:rFonts w:ascii="Times New Roman" w:hAnsi="Times New Roman" w:cs="Times New Roman"/>
          <w:b/>
          <w:color w:val="00006D"/>
          <w:sz w:val="18"/>
        </w:rPr>
        <w:t>You are requested to submit an outline for a presentation* at CMSE on topics such as:</w:t>
      </w:r>
    </w:p>
    <w:p w:rsidR="00197739" w:rsidRPr="00197739" w:rsidRDefault="00197739" w:rsidP="00197739">
      <w:pPr>
        <w:rPr>
          <w:rFonts w:ascii="Times New Roman" w:hAnsi="Times New Roman" w:cs="Times New Roman"/>
          <w:color w:val="00006D"/>
        </w:rPr>
        <w:sectPr w:rsidR="00197739" w:rsidRPr="00197739" w:rsidSect="00A009CA">
          <w:pgSz w:w="12240" w:h="15840"/>
          <w:pgMar w:top="720" w:right="720" w:bottom="720" w:left="720" w:header="720" w:footer="720" w:gutter="0"/>
          <w:cols w:space="720"/>
          <w:docGrid w:linePitch="360"/>
        </w:sectPr>
      </w:pPr>
    </w:p>
    <w:p w:rsidR="00A009CA" w:rsidRPr="00197739" w:rsidRDefault="00A009CA" w:rsidP="00A009CA">
      <w:pPr>
        <w:pStyle w:val="ListParagraph"/>
        <w:numPr>
          <w:ilvl w:val="0"/>
          <w:numId w:val="5"/>
        </w:numPr>
        <w:rPr>
          <w:rFonts w:ascii="Times New Roman" w:hAnsi="Times New Roman" w:cs="Times New Roman"/>
          <w:color w:val="00006D"/>
          <w:sz w:val="20"/>
        </w:rPr>
      </w:pPr>
      <w:proofErr w:type="spellStart"/>
      <w:r w:rsidRPr="00197739">
        <w:rPr>
          <w:rFonts w:ascii="Times New Roman" w:hAnsi="Times New Roman" w:cs="Times New Roman"/>
          <w:color w:val="00006D"/>
          <w:sz w:val="20"/>
        </w:rPr>
        <w:lastRenderedPageBreak/>
        <w:t>Hermeticity</w:t>
      </w:r>
      <w:proofErr w:type="spellEnd"/>
      <w:r w:rsidRPr="00197739">
        <w:rPr>
          <w:rFonts w:ascii="Times New Roman" w:hAnsi="Times New Roman" w:cs="Times New Roman"/>
          <w:color w:val="00006D"/>
          <w:sz w:val="20"/>
        </w:rPr>
        <w:t xml:space="preserve"> and the new Spec Limits</w:t>
      </w:r>
    </w:p>
    <w:p w:rsidR="00A009CA" w:rsidRPr="00197739" w:rsidRDefault="00A009CA" w:rsidP="00A009CA">
      <w:pPr>
        <w:pStyle w:val="ListParagraph"/>
        <w:numPr>
          <w:ilvl w:val="0"/>
          <w:numId w:val="5"/>
        </w:numPr>
        <w:rPr>
          <w:rFonts w:ascii="Times New Roman" w:hAnsi="Times New Roman" w:cs="Times New Roman"/>
          <w:color w:val="00006D"/>
          <w:sz w:val="20"/>
        </w:rPr>
      </w:pPr>
      <w:r w:rsidRPr="00197739">
        <w:rPr>
          <w:rFonts w:ascii="Times New Roman" w:hAnsi="Times New Roman" w:cs="Times New Roman"/>
          <w:color w:val="00006D"/>
          <w:sz w:val="20"/>
        </w:rPr>
        <w:t>Reliability issues 2D &amp; 3D FO-WLP</w:t>
      </w:r>
    </w:p>
    <w:p w:rsidR="00A009CA" w:rsidRPr="00197739" w:rsidRDefault="00A009CA" w:rsidP="00A009CA">
      <w:pPr>
        <w:pStyle w:val="ListParagraph"/>
        <w:numPr>
          <w:ilvl w:val="0"/>
          <w:numId w:val="5"/>
        </w:numPr>
        <w:rPr>
          <w:rFonts w:ascii="Times New Roman" w:hAnsi="Times New Roman" w:cs="Times New Roman"/>
          <w:color w:val="00006D"/>
          <w:sz w:val="20"/>
        </w:rPr>
      </w:pPr>
      <w:r w:rsidRPr="00197739">
        <w:rPr>
          <w:rFonts w:ascii="Times New Roman" w:hAnsi="Times New Roman" w:cs="Times New Roman"/>
          <w:color w:val="00006D"/>
          <w:sz w:val="20"/>
        </w:rPr>
        <w:t>Future of QML hermetic ICs</w:t>
      </w:r>
    </w:p>
    <w:p w:rsidR="00A009CA" w:rsidRPr="00197739" w:rsidRDefault="00A009CA" w:rsidP="00A009CA">
      <w:pPr>
        <w:pStyle w:val="ListParagraph"/>
        <w:numPr>
          <w:ilvl w:val="0"/>
          <w:numId w:val="5"/>
        </w:numPr>
        <w:rPr>
          <w:rFonts w:ascii="Times New Roman" w:hAnsi="Times New Roman" w:cs="Times New Roman"/>
          <w:color w:val="00006D"/>
          <w:sz w:val="20"/>
        </w:rPr>
      </w:pPr>
      <w:r w:rsidRPr="00197739">
        <w:rPr>
          <w:rFonts w:ascii="Times New Roman" w:hAnsi="Times New Roman" w:cs="Times New Roman"/>
          <w:color w:val="00006D"/>
          <w:sz w:val="20"/>
        </w:rPr>
        <w:t>Radiation Effects and Testing</w:t>
      </w:r>
    </w:p>
    <w:p w:rsidR="00A009CA" w:rsidRPr="00197739" w:rsidRDefault="00A009CA" w:rsidP="00A009CA">
      <w:pPr>
        <w:pStyle w:val="ListParagraph"/>
        <w:numPr>
          <w:ilvl w:val="0"/>
          <w:numId w:val="5"/>
        </w:numPr>
        <w:rPr>
          <w:rFonts w:ascii="Times New Roman" w:hAnsi="Times New Roman" w:cs="Times New Roman"/>
          <w:color w:val="00006D"/>
          <w:sz w:val="20"/>
        </w:rPr>
      </w:pPr>
      <w:r w:rsidRPr="00197739">
        <w:rPr>
          <w:rFonts w:ascii="Times New Roman" w:hAnsi="Times New Roman" w:cs="Times New Roman"/>
          <w:color w:val="00006D"/>
          <w:sz w:val="20"/>
        </w:rPr>
        <w:t>EOL and Obsolescence Issues</w:t>
      </w:r>
    </w:p>
    <w:p w:rsidR="00A009CA" w:rsidRPr="00197739" w:rsidRDefault="00A009CA" w:rsidP="00A009CA">
      <w:pPr>
        <w:pStyle w:val="ListParagraph"/>
        <w:numPr>
          <w:ilvl w:val="0"/>
          <w:numId w:val="5"/>
        </w:numPr>
        <w:rPr>
          <w:rFonts w:ascii="Times New Roman" w:hAnsi="Times New Roman" w:cs="Times New Roman"/>
          <w:color w:val="00006D"/>
          <w:sz w:val="20"/>
        </w:rPr>
      </w:pPr>
      <w:proofErr w:type="spellStart"/>
      <w:r w:rsidRPr="00197739">
        <w:rPr>
          <w:rFonts w:ascii="Times New Roman" w:hAnsi="Times New Roman" w:cs="Times New Roman"/>
          <w:color w:val="00006D"/>
          <w:sz w:val="20"/>
        </w:rPr>
        <w:t>GaN</w:t>
      </w:r>
      <w:proofErr w:type="spellEnd"/>
      <w:r w:rsidRPr="00197739">
        <w:rPr>
          <w:rFonts w:ascii="Times New Roman" w:hAnsi="Times New Roman" w:cs="Times New Roman"/>
          <w:color w:val="00006D"/>
          <w:sz w:val="20"/>
        </w:rPr>
        <w:t xml:space="preserve"> and </w:t>
      </w:r>
      <w:proofErr w:type="spellStart"/>
      <w:r w:rsidRPr="00197739">
        <w:rPr>
          <w:rFonts w:ascii="Times New Roman" w:hAnsi="Times New Roman" w:cs="Times New Roman"/>
          <w:color w:val="00006D"/>
          <w:sz w:val="20"/>
        </w:rPr>
        <w:t>SiC</w:t>
      </w:r>
      <w:proofErr w:type="spellEnd"/>
      <w:r w:rsidRPr="00197739">
        <w:rPr>
          <w:rFonts w:ascii="Times New Roman" w:hAnsi="Times New Roman" w:cs="Times New Roman"/>
          <w:color w:val="00006D"/>
          <w:sz w:val="20"/>
        </w:rPr>
        <w:t xml:space="preserve"> for RF and high temp</w:t>
      </w:r>
    </w:p>
    <w:p w:rsidR="00A009CA" w:rsidRPr="00197739" w:rsidRDefault="00A009CA" w:rsidP="00A009CA">
      <w:pPr>
        <w:pStyle w:val="ListParagraph"/>
        <w:numPr>
          <w:ilvl w:val="0"/>
          <w:numId w:val="5"/>
        </w:numPr>
        <w:rPr>
          <w:rFonts w:ascii="Times New Roman" w:hAnsi="Times New Roman" w:cs="Times New Roman"/>
          <w:color w:val="00006D"/>
          <w:sz w:val="20"/>
        </w:rPr>
      </w:pPr>
      <w:r w:rsidRPr="00197739">
        <w:rPr>
          <w:rFonts w:ascii="Times New Roman" w:hAnsi="Times New Roman" w:cs="Times New Roman"/>
          <w:color w:val="00006D"/>
          <w:sz w:val="20"/>
        </w:rPr>
        <w:t>COTS insertion success stories and challenges</w:t>
      </w:r>
    </w:p>
    <w:p w:rsidR="00A009CA" w:rsidRPr="00197739" w:rsidRDefault="00A009CA" w:rsidP="00A009CA">
      <w:pPr>
        <w:pStyle w:val="ListParagraph"/>
        <w:numPr>
          <w:ilvl w:val="0"/>
          <w:numId w:val="5"/>
        </w:numPr>
        <w:rPr>
          <w:rFonts w:ascii="Times New Roman" w:hAnsi="Times New Roman" w:cs="Times New Roman"/>
          <w:color w:val="00006D"/>
          <w:sz w:val="20"/>
        </w:rPr>
      </w:pPr>
      <w:r w:rsidRPr="00197739">
        <w:rPr>
          <w:rFonts w:ascii="Times New Roman" w:hAnsi="Times New Roman" w:cs="Times New Roman"/>
          <w:color w:val="00006D"/>
          <w:sz w:val="20"/>
        </w:rPr>
        <w:lastRenderedPageBreak/>
        <w:t>IC Copper wire bonding &amp; reliability</w:t>
      </w:r>
    </w:p>
    <w:p w:rsidR="00A009CA" w:rsidRPr="00197739" w:rsidRDefault="00A009CA" w:rsidP="00A009CA">
      <w:pPr>
        <w:pStyle w:val="ListParagraph"/>
        <w:numPr>
          <w:ilvl w:val="0"/>
          <w:numId w:val="5"/>
        </w:numPr>
        <w:rPr>
          <w:rFonts w:ascii="Times New Roman" w:hAnsi="Times New Roman" w:cs="Times New Roman"/>
          <w:color w:val="00006D"/>
          <w:sz w:val="20"/>
        </w:rPr>
      </w:pPr>
      <w:r w:rsidRPr="00197739">
        <w:rPr>
          <w:rFonts w:ascii="Times New Roman" w:hAnsi="Times New Roman" w:cs="Times New Roman"/>
          <w:color w:val="00006D"/>
          <w:sz w:val="20"/>
        </w:rPr>
        <w:t>Issues with QFN &amp; CS packages</w:t>
      </w:r>
    </w:p>
    <w:p w:rsidR="00A009CA" w:rsidRPr="00197739" w:rsidRDefault="00A009CA" w:rsidP="00A009CA">
      <w:pPr>
        <w:pStyle w:val="ListParagraph"/>
        <w:numPr>
          <w:ilvl w:val="0"/>
          <w:numId w:val="5"/>
        </w:numPr>
        <w:rPr>
          <w:rFonts w:ascii="Times New Roman" w:hAnsi="Times New Roman" w:cs="Times New Roman"/>
          <w:color w:val="00006D"/>
          <w:sz w:val="20"/>
        </w:rPr>
      </w:pPr>
      <w:r w:rsidRPr="00197739">
        <w:rPr>
          <w:rFonts w:ascii="Times New Roman" w:hAnsi="Times New Roman" w:cs="Times New Roman"/>
          <w:color w:val="00006D"/>
          <w:sz w:val="20"/>
        </w:rPr>
        <w:t>BME/PME MLCCs for hi-</w:t>
      </w:r>
      <w:proofErr w:type="spellStart"/>
      <w:r w:rsidRPr="00197739">
        <w:rPr>
          <w:rFonts w:ascii="Times New Roman" w:hAnsi="Times New Roman" w:cs="Times New Roman"/>
          <w:color w:val="00006D"/>
          <w:sz w:val="20"/>
        </w:rPr>
        <w:t>rel</w:t>
      </w:r>
      <w:proofErr w:type="spellEnd"/>
      <w:r w:rsidRPr="00197739">
        <w:rPr>
          <w:rFonts w:ascii="Times New Roman" w:hAnsi="Times New Roman" w:cs="Times New Roman"/>
          <w:color w:val="00006D"/>
          <w:sz w:val="20"/>
        </w:rPr>
        <w:t xml:space="preserve"> applications</w:t>
      </w:r>
    </w:p>
    <w:p w:rsidR="00A009CA" w:rsidRPr="00197739" w:rsidRDefault="00A009CA" w:rsidP="00A009CA">
      <w:pPr>
        <w:pStyle w:val="ListParagraph"/>
        <w:numPr>
          <w:ilvl w:val="0"/>
          <w:numId w:val="5"/>
        </w:numPr>
        <w:rPr>
          <w:rFonts w:ascii="Times New Roman" w:hAnsi="Times New Roman" w:cs="Times New Roman"/>
          <w:color w:val="00006D"/>
          <w:sz w:val="20"/>
        </w:rPr>
      </w:pPr>
      <w:r w:rsidRPr="00197739">
        <w:rPr>
          <w:rFonts w:ascii="Times New Roman" w:hAnsi="Times New Roman" w:cs="Times New Roman"/>
          <w:color w:val="00006D"/>
          <w:sz w:val="20"/>
        </w:rPr>
        <w:t>New technology for capacitors, resistors, relays</w:t>
      </w:r>
    </w:p>
    <w:p w:rsidR="00A009CA" w:rsidRPr="00197739" w:rsidRDefault="00A009CA" w:rsidP="00A009CA">
      <w:pPr>
        <w:pStyle w:val="ListParagraph"/>
        <w:numPr>
          <w:ilvl w:val="0"/>
          <w:numId w:val="5"/>
        </w:numPr>
        <w:rPr>
          <w:rFonts w:ascii="Times New Roman" w:hAnsi="Times New Roman" w:cs="Times New Roman"/>
          <w:color w:val="00006D"/>
          <w:sz w:val="20"/>
        </w:rPr>
      </w:pPr>
      <w:r w:rsidRPr="00197739">
        <w:rPr>
          <w:rFonts w:ascii="Times New Roman" w:hAnsi="Times New Roman" w:cs="Times New Roman"/>
          <w:color w:val="00006D"/>
          <w:sz w:val="20"/>
        </w:rPr>
        <w:t>Secure Electronics (anti-tampering)</w:t>
      </w:r>
    </w:p>
    <w:p w:rsidR="00A009CA" w:rsidRPr="00197739" w:rsidRDefault="00A009CA" w:rsidP="00A009CA">
      <w:pPr>
        <w:pStyle w:val="ListParagraph"/>
        <w:numPr>
          <w:ilvl w:val="0"/>
          <w:numId w:val="5"/>
        </w:numPr>
        <w:rPr>
          <w:rFonts w:ascii="Times New Roman" w:hAnsi="Times New Roman" w:cs="Times New Roman"/>
          <w:color w:val="00006D"/>
          <w:sz w:val="20"/>
        </w:rPr>
      </w:pPr>
      <w:r w:rsidRPr="00197739">
        <w:rPr>
          <w:rFonts w:ascii="Times New Roman" w:hAnsi="Times New Roman" w:cs="Times New Roman"/>
          <w:color w:val="00006D"/>
          <w:sz w:val="20"/>
        </w:rPr>
        <w:t>Challenges of Non-Hermetic Packages</w:t>
      </w:r>
    </w:p>
    <w:p w:rsidR="00A009CA" w:rsidRPr="00197739" w:rsidRDefault="00A009CA" w:rsidP="00A009CA">
      <w:pPr>
        <w:pStyle w:val="ListParagraph"/>
        <w:numPr>
          <w:ilvl w:val="0"/>
          <w:numId w:val="5"/>
        </w:numPr>
        <w:spacing w:line="480" w:lineRule="auto"/>
        <w:rPr>
          <w:rFonts w:ascii="Times New Roman" w:hAnsi="Times New Roman" w:cs="Times New Roman"/>
          <w:color w:val="00006D"/>
          <w:sz w:val="20"/>
        </w:rPr>
        <w:sectPr w:rsidR="00A009CA" w:rsidRPr="00197739" w:rsidSect="00A009CA">
          <w:type w:val="continuous"/>
          <w:pgSz w:w="12240" w:h="15840"/>
          <w:pgMar w:top="720" w:right="720" w:bottom="720" w:left="720" w:header="720" w:footer="720" w:gutter="0"/>
          <w:cols w:num="2" w:space="720"/>
          <w:docGrid w:linePitch="360"/>
        </w:sectPr>
      </w:pPr>
      <w:r w:rsidRPr="00197739">
        <w:rPr>
          <w:rFonts w:ascii="Times New Roman" w:hAnsi="Times New Roman" w:cs="Times New Roman"/>
          <w:color w:val="00006D"/>
          <w:sz w:val="20"/>
        </w:rPr>
        <w:t>Life cycle Component Sourcing &amp; Verification</w:t>
      </w:r>
    </w:p>
    <w:p w:rsidR="00197739" w:rsidRDefault="00197739" w:rsidP="00A009CA">
      <w:pPr>
        <w:spacing w:line="240" w:lineRule="auto"/>
        <w:jc w:val="center"/>
        <w:rPr>
          <w:rFonts w:ascii="Times New Roman" w:hAnsi="Times New Roman" w:cs="Times New Roman"/>
          <w:color w:val="00006D"/>
          <w:sz w:val="18"/>
        </w:rPr>
      </w:pPr>
    </w:p>
    <w:p w:rsidR="00A009CA" w:rsidRPr="00A009CA" w:rsidRDefault="00A009CA" w:rsidP="00A009CA">
      <w:pPr>
        <w:spacing w:line="240" w:lineRule="auto"/>
        <w:jc w:val="center"/>
        <w:rPr>
          <w:rFonts w:ascii="Times New Roman" w:hAnsi="Times New Roman" w:cs="Times New Roman"/>
          <w:color w:val="00006D"/>
          <w:sz w:val="18"/>
        </w:rPr>
      </w:pPr>
      <w:r w:rsidRPr="00A009CA">
        <w:rPr>
          <w:rFonts w:ascii="Times New Roman" w:hAnsi="Times New Roman" w:cs="Times New Roman"/>
          <w:color w:val="00006D"/>
          <w:sz w:val="18"/>
        </w:rPr>
        <w:t>Please email your presentation outline to </w:t>
      </w:r>
      <w:hyperlink r:id="rId6" w:tgtFrame="_blank" w:history="1">
        <w:r w:rsidRPr="00197739">
          <w:rPr>
            <w:rStyle w:val="Hyperlink"/>
            <w:rFonts w:ascii="Times New Roman" w:hAnsi="Times New Roman" w:cs="Times New Roman"/>
            <w:sz w:val="18"/>
          </w:rPr>
          <w:t>CMSE@tjgreenllc.com</w:t>
        </w:r>
      </w:hyperlink>
    </w:p>
    <w:p w:rsidR="00A009CA" w:rsidRPr="00197739" w:rsidRDefault="00A009CA" w:rsidP="00A009CA">
      <w:pPr>
        <w:spacing w:line="480" w:lineRule="auto"/>
        <w:jc w:val="center"/>
        <w:rPr>
          <w:rFonts w:ascii="Times New Roman" w:hAnsi="Times New Roman" w:cs="Times New Roman"/>
          <w:b/>
          <w:color w:val="00006D"/>
        </w:rPr>
      </w:pPr>
      <w:r w:rsidRPr="00197739">
        <w:rPr>
          <w:rFonts w:ascii="Times New Roman" w:hAnsi="Times New Roman" w:cs="Times New Roman"/>
          <w:b/>
          <w:color w:val="00006D"/>
        </w:rPr>
        <w:t>Deadline for Submission: November 18, 2016</w:t>
      </w:r>
    </w:p>
    <w:p w:rsidR="00A009CA" w:rsidRPr="00A009CA" w:rsidRDefault="00A009CA" w:rsidP="00A009CA">
      <w:pPr>
        <w:rPr>
          <w:rFonts w:ascii="Times New Roman" w:hAnsi="Times New Roman" w:cs="Times New Roman"/>
          <w:color w:val="00006D"/>
        </w:rPr>
        <w:sectPr w:rsidR="00A009CA" w:rsidRPr="00A009CA" w:rsidSect="00A009CA">
          <w:type w:val="continuous"/>
          <w:pgSz w:w="12240" w:h="15840"/>
          <w:pgMar w:top="720" w:right="720" w:bottom="720" w:left="720" w:header="720" w:footer="720" w:gutter="0"/>
          <w:cols w:space="720"/>
          <w:docGrid w:linePitch="360"/>
        </w:sectPr>
      </w:pPr>
    </w:p>
    <w:p w:rsidR="00A009CA" w:rsidRPr="00A009CA" w:rsidRDefault="00A009CA" w:rsidP="00197739">
      <w:pPr>
        <w:spacing w:after="0" w:line="240" w:lineRule="auto"/>
        <w:jc w:val="center"/>
        <w:rPr>
          <w:rFonts w:ascii="Times New Roman" w:hAnsi="Times New Roman" w:cs="Times New Roman"/>
          <w:color w:val="00006D"/>
        </w:rPr>
      </w:pPr>
      <w:r w:rsidRPr="00A009CA">
        <w:rPr>
          <w:rFonts w:ascii="Times New Roman" w:hAnsi="Times New Roman" w:cs="Times New Roman"/>
          <w:color w:val="00006D"/>
        </w:rPr>
        <w:lastRenderedPageBreak/>
        <w:t>Technical Co-Chairs:</w:t>
      </w:r>
    </w:p>
    <w:p w:rsidR="00A009CA" w:rsidRPr="00A009CA" w:rsidRDefault="00A009CA" w:rsidP="00197739">
      <w:pPr>
        <w:spacing w:after="0" w:line="240" w:lineRule="auto"/>
        <w:jc w:val="center"/>
        <w:rPr>
          <w:rFonts w:ascii="Times New Roman" w:hAnsi="Times New Roman" w:cs="Times New Roman"/>
          <w:color w:val="00006D"/>
        </w:rPr>
      </w:pPr>
      <w:r w:rsidRPr="00A009CA">
        <w:rPr>
          <w:rFonts w:ascii="Times New Roman" w:hAnsi="Times New Roman" w:cs="Times New Roman"/>
          <w:color w:val="00006D"/>
        </w:rPr>
        <w:t xml:space="preserve">Tom Green and Leon </w:t>
      </w:r>
      <w:proofErr w:type="spellStart"/>
      <w:r w:rsidRPr="00A009CA">
        <w:rPr>
          <w:rFonts w:ascii="Times New Roman" w:hAnsi="Times New Roman" w:cs="Times New Roman"/>
          <w:color w:val="00006D"/>
        </w:rPr>
        <w:t>Hamiter</w:t>
      </w:r>
      <w:proofErr w:type="spellEnd"/>
    </w:p>
    <w:p w:rsidR="00A009CA" w:rsidRPr="00A009CA" w:rsidRDefault="00A009CA" w:rsidP="00197739">
      <w:pPr>
        <w:spacing w:after="0" w:line="240" w:lineRule="auto"/>
        <w:jc w:val="center"/>
        <w:rPr>
          <w:rFonts w:ascii="Times New Roman" w:hAnsi="Times New Roman" w:cs="Times New Roman"/>
          <w:color w:val="00006D"/>
        </w:rPr>
      </w:pPr>
      <w:r w:rsidRPr="00A009CA">
        <w:rPr>
          <w:rFonts w:ascii="Times New Roman" w:hAnsi="Times New Roman" w:cs="Times New Roman"/>
          <w:color w:val="00006D"/>
        </w:rPr>
        <w:lastRenderedPageBreak/>
        <w:t>Exhibits Chair:</w:t>
      </w:r>
    </w:p>
    <w:p w:rsidR="00A009CA" w:rsidRPr="00A009CA" w:rsidRDefault="00A009CA" w:rsidP="00197739">
      <w:pPr>
        <w:spacing w:after="0" w:line="240" w:lineRule="auto"/>
        <w:jc w:val="center"/>
        <w:rPr>
          <w:rFonts w:ascii="Times New Roman" w:hAnsi="Times New Roman" w:cs="Times New Roman"/>
          <w:color w:val="00006D"/>
        </w:rPr>
        <w:sectPr w:rsidR="00A009CA" w:rsidRPr="00A009CA" w:rsidSect="00A009CA">
          <w:type w:val="continuous"/>
          <w:pgSz w:w="12240" w:h="15840"/>
          <w:pgMar w:top="720" w:right="720" w:bottom="720" w:left="720" w:header="720" w:footer="720" w:gutter="0"/>
          <w:cols w:num="2" w:space="720"/>
          <w:docGrid w:linePitch="360"/>
        </w:sectPr>
      </w:pPr>
      <w:r w:rsidRPr="00A009CA">
        <w:rPr>
          <w:rFonts w:ascii="Times New Roman" w:hAnsi="Times New Roman" w:cs="Times New Roman"/>
          <w:color w:val="00006D"/>
        </w:rPr>
        <w:t xml:space="preserve">Tom </w:t>
      </w:r>
      <w:proofErr w:type="spellStart"/>
      <w:r w:rsidRPr="00A009CA">
        <w:rPr>
          <w:rFonts w:ascii="Times New Roman" w:hAnsi="Times New Roman" w:cs="Times New Roman"/>
          <w:color w:val="00006D"/>
        </w:rPr>
        <w:t>Terlizzi</w:t>
      </w:r>
      <w:proofErr w:type="spellEnd"/>
    </w:p>
    <w:p w:rsidR="00A009CA" w:rsidRPr="00A009CA" w:rsidRDefault="00A009CA" w:rsidP="00A009CA">
      <w:pPr>
        <w:rPr>
          <w:rFonts w:ascii="Times New Roman" w:hAnsi="Times New Roman" w:cs="Times New Roman"/>
          <w:color w:val="00006D"/>
        </w:rPr>
      </w:pPr>
    </w:p>
    <w:p w:rsidR="00A009CA" w:rsidRPr="00A009CA" w:rsidRDefault="00A009CA" w:rsidP="00A009CA">
      <w:pPr>
        <w:jc w:val="center"/>
        <w:rPr>
          <w:rFonts w:ascii="Times New Roman" w:hAnsi="Times New Roman" w:cs="Times New Roman"/>
          <w:color w:val="00006D"/>
        </w:rPr>
      </w:pPr>
      <w:r w:rsidRPr="00A009CA">
        <w:rPr>
          <w:rFonts w:ascii="Times New Roman" w:hAnsi="Times New Roman" w:cs="Times New Roman"/>
          <w:color w:val="00006D"/>
        </w:rPr>
        <w:drawing>
          <wp:inline distT="0" distB="0" distL="0" distR="0" wp14:anchorId="7774E9D6" wp14:editId="5B3BA569">
            <wp:extent cx="1897380" cy="1234440"/>
            <wp:effectExtent l="0" t="0" r="7620" b="3810"/>
            <wp:docPr id="1" name="Picture 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7380" cy="1234440"/>
                    </a:xfrm>
                    <a:prstGeom prst="rect">
                      <a:avLst/>
                    </a:prstGeom>
                    <a:noFill/>
                    <a:ln>
                      <a:noFill/>
                    </a:ln>
                  </pic:spPr>
                </pic:pic>
              </a:graphicData>
            </a:graphic>
          </wp:inline>
        </w:drawing>
      </w:r>
    </w:p>
    <w:p w:rsidR="00A009CA" w:rsidRPr="00A009CA" w:rsidRDefault="00A009CA" w:rsidP="00A009CA">
      <w:pPr>
        <w:jc w:val="center"/>
        <w:rPr>
          <w:rFonts w:ascii="Times New Roman" w:hAnsi="Times New Roman" w:cs="Times New Roman"/>
          <w:color w:val="00006D"/>
        </w:rPr>
      </w:pPr>
      <w:r w:rsidRPr="00A009CA">
        <w:rPr>
          <w:rFonts w:ascii="Times New Roman" w:hAnsi="Times New Roman" w:cs="Times New Roman"/>
          <w:color w:val="00006D"/>
        </w:rPr>
        <w:t>Organized by</w:t>
      </w:r>
      <w:proofErr w:type="gramStart"/>
      <w:r w:rsidRPr="00A009CA">
        <w:rPr>
          <w:rFonts w:ascii="Times New Roman" w:hAnsi="Times New Roman" w:cs="Times New Roman"/>
          <w:color w:val="00006D"/>
        </w:rPr>
        <w:t>:</w:t>
      </w:r>
      <w:proofErr w:type="gramEnd"/>
      <w:r w:rsidRPr="00A009CA">
        <w:rPr>
          <w:rFonts w:ascii="Times New Roman" w:hAnsi="Times New Roman" w:cs="Times New Roman"/>
          <w:color w:val="00006D"/>
        </w:rPr>
        <w:br/>
      </w:r>
      <w:hyperlink r:id="rId8" w:tgtFrame="_blank" w:history="1">
        <w:r w:rsidRPr="00197739">
          <w:rPr>
            <w:rStyle w:val="Hyperlink"/>
            <w:rFonts w:ascii="Times New Roman" w:hAnsi="Times New Roman" w:cs="Times New Roman"/>
          </w:rPr>
          <w:t>TJ Green Associates LLC</w:t>
        </w:r>
      </w:hyperlink>
    </w:p>
    <w:p w:rsidR="00A009CA" w:rsidRPr="00A009CA" w:rsidRDefault="00A009CA" w:rsidP="00A009CA">
      <w:pPr>
        <w:jc w:val="center"/>
        <w:rPr>
          <w:rFonts w:ascii="Times New Roman" w:hAnsi="Times New Roman" w:cs="Times New Roman"/>
          <w:color w:val="00006D"/>
        </w:rPr>
      </w:pPr>
    </w:p>
    <w:p w:rsidR="00A009CA" w:rsidRPr="00197739" w:rsidRDefault="00A009CA" w:rsidP="00A009CA">
      <w:pPr>
        <w:jc w:val="center"/>
        <w:rPr>
          <w:rFonts w:ascii="Times New Roman" w:hAnsi="Times New Roman" w:cs="Times New Roman"/>
          <w:color w:val="00006D"/>
          <w:sz w:val="19"/>
          <w:szCs w:val="19"/>
        </w:rPr>
      </w:pPr>
      <w:r w:rsidRPr="00197739">
        <w:rPr>
          <w:rFonts w:ascii="Times New Roman" w:hAnsi="Times New Roman" w:cs="Times New Roman"/>
          <w:color w:val="00006D"/>
          <w:sz w:val="19"/>
          <w:szCs w:val="19"/>
        </w:rPr>
        <w:t>*Presentations are typically 20 minutes or so with 5 minutes of Q &amp; A. This is not a formal paper submission and you can decide how much of the presentation material you would like t</w:t>
      </w:r>
      <w:bookmarkStart w:id="0" w:name="_GoBack"/>
      <w:bookmarkEnd w:id="0"/>
      <w:r w:rsidRPr="00197739">
        <w:rPr>
          <w:rFonts w:ascii="Times New Roman" w:hAnsi="Times New Roman" w:cs="Times New Roman"/>
          <w:color w:val="00006D"/>
          <w:sz w:val="19"/>
          <w:szCs w:val="19"/>
        </w:rPr>
        <w:t>o include and make available to the attendee. The idea is to promote sharing of basic scientific and technical information about common problems faced by both the component manufacturer and the system OEM.</w:t>
      </w:r>
    </w:p>
    <w:sectPr w:rsidR="00A009CA" w:rsidRPr="00197739" w:rsidSect="00A009C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69EC"/>
    <w:multiLevelType w:val="multilevel"/>
    <w:tmpl w:val="8FE84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8E3A50"/>
    <w:multiLevelType w:val="multilevel"/>
    <w:tmpl w:val="88522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453269"/>
    <w:multiLevelType w:val="multilevel"/>
    <w:tmpl w:val="4484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7E59E0"/>
    <w:multiLevelType w:val="hybridMultilevel"/>
    <w:tmpl w:val="4208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5D641E"/>
    <w:multiLevelType w:val="multilevel"/>
    <w:tmpl w:val="3904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9CA"/>
    <w:rsid w:val="00197739"/>
    <w:rsid w:val="005624CA"/>
    <w:rsid w:val="00A00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eeef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009CA"/>
    <w:rPr>
      <w:b/>
      <w:bCs/>
    </w:rPr>
  </w:style>
  <w:style w:type="character" w:customStyle="1" w:styleId="apple-converted-space">
    <w:name w:val="apple-converted-space"/>
    <w:basedOn w:val="DefaultParagraphFont"/>
    <w:rsid w:val="00A009CA"/>
  </w:style>
  <w:style w:type="character" w:styleId="Emphasis">
    <w:name w:val="Emphasis"/>
    <w:basedOn w:val="DefaultParagraphFont"/>
    <w:uiPriority w:val="20"/>
    <w:qFormat/>
    <w:rsid w:val="00A009CA"/>
    <w:rPr>
      <w:i/>
      <w:iCs/>
    </w:rPr>
  </w:style>
  <w:style w:type="character" w:styleId="Hyperlink">
    <w:name w:val="Hyperlink"/>
    <w:basedOn w:val="DefaultParagraphFont"/>
    <w:uiPriority w:val="99"/>
    <w:unhideWhenUsed/>
    <w:rsid w:val="00A009CA"/>
    <w:rPr>
      <w:color w:val="0000FF"/>
      <w:u w:val="single"/>
    </w:rPr>
  </w:style>
  <w:style w:type="paragraph" w:styleId="BalloonText">
    <w:name w:val="Balloon Text"/>
    <w:basedOn w:val="Normal"/>
    <w:link w:val="BalloonTextChar"/>
    <w:uiPriority w:val="99"/>
    <w:semiHidden/>
    <w:unhideWhenUsed/>
    <w:rsid w:val="00A00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9CA"/>
    <w:rPr>
      <w:rFonts w:ascii="Tahoma" w:hAnsi="Tahoma" w:cs="Tahoma"/>
      <w:sz w:val="16"/>
      <w:szCs w:val="16"/>
    </w:rPr>
  </w:style>
  <w:style w:type="paragraph" w:styleId="ListParagraph">
    <w:name w:val="List Paragraph"/>
    <w:basedOn w:val="Normal"/>
    <w:uiPriority w:val="34"/>
    <w:qFormat/>
    <w:rsid w:val="00A009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009CA"/>
    <w:rPr>
      <w:b/>
      <w:bCs/>
    </w:rPr>
  </w:style>
  <w:style w:type="character" w:customStyle="1" w:styleId="apple-converted-space">
    <w:name w:val="apple-converted-space"/>
    <w:basedOn w:val="DefaultParagraphFont"/>
    <w:rsid w:val="00A009CA"/>
  </w:style>
  <w:style w:type="character" w:styleId="Emphasis">
    <w:name w:val="Emphasis"/>
    <w:basedOn w:val="DefaultParagraphFont"/>
    <w:uiPriority w:val="20"/>
    <w:qFormat/>
    <w:rsid w:val="00A009CA"/>
    <w:rPr>
      <w:i/>
      <w:iCs/>
    </w:rPr>
  </w:style>
  <w:style w:type="character" w:styleId="Hyperlink">
    <w:name w:val="Hyperlink"/>
    <w:basedOn w:val="DefaultParagraphFont"/>
    <w:uiPriority w:val="99"/>
    <w:unhideWhenUsed/>
    <w:rsid w:val="00A009CA"/>
    <w:rPr>
      <w:color w:val="0000FF"/>
      <w:u w:val="single"/>
    </w:rPr>
  </w:style>
  <w:style w:type="paragraph" w:styleId="BalloonText">
    <w:name w:val="Balloon Text"/>
    <w:basedOn w:val="Normal"/>
    <w:link w:val="BalloonTextChar"/>
    <w:uiPriority w:val="99"/>
    <w:semiHidden/>
    <w:unhideWhenUsed/>
    <w:rsid w:val="00A00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9CA"/>
    <w:rPr>
      <w:rFonts w:ascii="Tahoma" w:hAnsi="Tahoma" w:cs="Tahoma"/>
      <w:sz w:val="16"/>
      <w:szCs w:val="16"/>
    </w:rPr>
  </w:style>
  <w:style w:type="paragraph" w:styleId="ListParagraph">
    <w:name w:val="List Paragraph"/>
    <w:basedOn w:val="Normal"/>
    <w:uiPriority w:val="34"/>
    <w:qFormat/>
    <w:rsid w:val="00A00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413760">
      <w:bodyDiv w:val="1"/>
      <w:marLeft w:val="0"/>
      <w:marRight w:val="0"/>
      <w:marTop w:val="0"/>
      <w:marBottom w:val="0"/>
      <w:divBdr>
        <w:top w:val="none" w:sz="0" w:space="0" w:color="auto"/>
        <w:left w:val="none" w:sz="0" w:space="0" w:color="auto"/>
        <w:bottom w:val="none" w:sz="0" w:space="0" w:color="auto"/>
        <w:right w:val="none" w:sz="0" w:space="0" w:color="auto"/>
      </w:divBdr>
      <w:divsChild>
        <w:div w:id="102653438">
          <w:marLeft w:val="0"/>
          <w:marRight w:val="0"/>
          <w:marTop w:val="0"/>
          <w:marBottom w:val="0"/>
          <w:divBdr>
            <w:top w:val="none" w:sz="0" w:space="0" w:color="auto"/>
            <w:left w:val="none" w:sz="0" w:space="0" w:color="auto"/>
            <w:bottom w:val="none" w:sz="0" w:space="0" w:color="auto"/>
            <w:right w:val="none" w:sz="0" w:space="0" w:color="auto"/>
          </w:divBdr>
        </w:div>
        <w:div w:id="1204248746">
          <w:marLeft w:val="0"/>
          <w:marRight w:val="0"/>
          <w:marTop w:val="0"/>
          <w:marBottom w:val="0"/>
          <w:divBdr>
            <w:top w:val="none" w:sz="0" w:space="0" w:color="auto"/>
            <w:left w:val="none" w:sz="0" w:space="0" w:color="auto"/>
            <w:bottom w:val="none" w:sz="0" w:space="0" w:color="auto"/>
            <w:right w:val="none" w:sz="0" w:space="0" w:color="auto"/>
          </w:divBdr>
        </w:div>
        <w:div w:id="14890591">
          <w:marLeft w:val="0"/>
          <w:marRight w:val="0"/>
          <w:marTop w:val="0"/>
          <w:marBottom w:val="0"/>
          <w:divBdr>
            <w:top w:val="none" w:sz="0" w:space="0" w:color="auto"/>
            <w:left w:val="none" w:sz="0" w:space="0" w:color="auto"/>
            <w:bottom w:val="none" w:sz="0" w:space="0" w:color="auto"/>
            <w:right w:val="none" w:sz="0" w:space="0" w:color="auto"/>
          </w:divBdr>
        </w:div>
        <w:div w:id="10255858">
          <w:marLeft w:val="0"/>
          <w:marRight w:val="0"/>
          <w:marTop w:val="0"/>
          <w:marBottom w:val="0"/>
          <w:divBdr>
            <w:top w:val="none" w:sz="0" w:space="0" w:color="auto"/>
            <w:left w:val="none" w:sz="0" w:space="0" w:color="auto"/>
            <w:bottom w:val="none" w:sz="0" w:space="0" w:color="auto"/>
            <w:right w:val="none" w:sz="0" w:space="0" w:color="auto"/>
          </w:divBdr>
        </w:div>
        <w:div w:id="1028989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jgreenllc.com/"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MSE@tjgreenllc.com?subject=21st%20Annual%20CMSE%20-%20Presentation%20Outline%2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Tillotson</dc:creator>
  <cp:lastModifiedBy>Ashley Tillotson</cp:lastModifiedBy>
  <cp:revision>2</cp:revision>
  <dcterms:created xsi:type="dcterms:W3CDTF">2016-09-16T13:44:00Z</dcterms:created>
  <dcterms:modified xsi:type="dcterms:W3CDTF">2016-09-16T13:57:00Z</dcterms:modified>
</cp:coreProperties>
</file>